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rFonts w:ascii="Carlito" w:hAnsi="Carlito"/>
          <w:b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 xml:space="preserve">МАТЕРИАЛЬНО-ТЕХНИЧЕСКОЕ ОБЕСПЕЧЕНИЕ КАБИНЕТА </w:t>
      </w:r>
      <w:r>
        <w:rPr>
          <w:rFonts w:ascii="Carlito" w:hAnsi="Carlito"/>
          <w:b/>
          <w:bCs/>
          <w:sz w:val="28"/>
          <w:szCs w:val="28"/>
        </w:rPr>
        <w:t>БИОЛОГИИ И ХИМИИ</w:t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74"/>
        <w:bidi w:val="0"/>
        <w:jc w:val="left"/>
        <w:rPr/>
      </w:pPr>
      <w:r>
        <w:rPr>
          <w:rFonts w:ascii="Carlito" w:hAnsi="Carlito"/>
          <w:b w:val="false"/>
          <w:bCs w:val="false"/>
          <w:sz w:val="24"/>
          <w:szCs w:val="24"/>
        </w:rPr>
        <w:t xml:space="preserve">Площадь кабинета                                                                                       49,4 кв. м. </w:t>
      </w:r>
    </w:p>
    <w:p>
      <w:pPr>
        <w:pStyle w:val="Style74"/>
        <w:bidi w:val="0"/>
        <w:jc w:val="left"/>
        <w:rPr/>
      </w:pPr>
      <w:r>
        <w:rPr/>
        <w:t xml:space="preserve">Площадь лаборантской комнаты                                        16,4 кв. м.  </w:t>
      </w:r>
    </w:p>
    <w:p>
      <w:pPr>
        <w:pStyle w:val="Style74"/>
        <w:bidi w:val="0"/>
        <w:jc w:val="left"/>
        <w:rPr/>
      </w:pPr>
      <w:r>
        <w:rPr/>
        <w:t>Посадочных мест                                                                 2</w:t>
      </w:r>
      <w:r>
        <w:rPr/>
        <w:t>0</w:t>
      </w:r>
      <w:r>
        <w:rPr/>
        <w:t xml:space="preserve"> </w:t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tbl>
      <w:tblPr>
        <w:tblW w:w="102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"/>
        <w:gridCol w:w="5953"/>
        <w:gridCol w:w="3407"/>
      </w:tblGrid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оборудование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Интерактивная панель NextPanel 75SKR 203 AA - W1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Многофункциональное устройство МФУ Pantum M6550NW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73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Модульная система экспериментов на базе цифровых технологий PRaeLog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Микроскоп цифровой Rover Scan M001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Цифровая лаборатория (биология) RELEON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Цифровая лаборатория (биология) RELEON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Документ-камера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Ноутбуки Aquarius с доступом в интернет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Цифровая лаборатория (химия) RELEON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Набор реактивов для ОГЭ/ГИА по Химии (комплект из 3 наборов)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rlito">
    <w:altName w:val="Calibri"/>
    <w:charset w:val="01"/>
    <w:family w:val="swiss"/>
    <w:pitch w:val="variable"/>
  </w:font>
  <w:font w:name="Arimo">
    <w:altName w:val="arial"/>
    <w:charset w:val="01"/>
    <w:family w:val="swiss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LibreOffice/7.0.6.2$Linux_X86_64 LibreOffice_project/00$Build-2</Application>
  <AppVersion>15.0000</AppVersion>
  <Pages>1</Pages>
  <Words>110</Words>
  <Characters>618</Characters>
  <CharactersWithSpaces>885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2024-03-18T11:29:03Z</dcterms:created>
  <dc:creator/>
  <dc:description/>
  <dc:language>ru-RU</dc:language>
  <cp:lastModifiedBy/>
  <dcterms:modified xsi:type="dcterms:W3CDTF">2024-10-08T11:02:44Z</dcterms:modified>
  <cp:revision>7</cp:revision>
  <dc:subject/>
  <dc:title>Default</dc:title>
</cp:coreProperties>
</file>